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2D0" w:rsidRPr="00471CB7" w:rsidRDefault="00CA5955" w:rsidP="001F5162">
      <w:pPr>
        <w:rPr>
          <w:rFonts w:ascii="Verdana" w:hAnsi="Verdana" w:cs="Arial"/>
          <w:bCs/>
          <w:sz w:val="24"/>
          <w:szCs w:val="28"/>
        </w:rPr>
      </w:pPr>
      <w:r w:rsidRPr="00471CB7">
        <w:rPr>
          <w:rFonts w:ascii="Verdana" w:hAnsi="Verdana" w:cs="Arial"/>
          <w:bCs/>
          <w:sz w:val="24"/>
          <w:szCs w:val="28"/>
        </w:rPr>
        <w:t xml:space="preserve">AGENDA </w:t>
      </w:r>
      <w:r w:rsidR="009C62D0" w:rsidRPr="00471CB7">
        <w:rPr>
          <w:rFonts w:ascii="Verdana" w:hAnsi="Verdana" w:cs="Arial"/>
          <w:bCs/>
          <w:sz w:val="24"/>
          <w:szCs w:val="28"/>
        </w:rPr>
        <w:t xml:space="preserve">ALGEMENE </w:t>
      </w:r>
      <w:r w:rsidR="00AD004C">
        <w:rPr>
          <w:rFonts w:ascii="Verdana" w:hAnsi="Verdana" w:cs="Arial"/>
          <w:bCs/>
          <w:sz w:val="24"/>
          <w:szCs w:val="28"/>
        </w:rPr>
        <w:t xml:space="preserve">LEDEN </w:t>
      </w:r>
      <w:r w:rsidR="009C62D0" w:rsidRPr="00471CB7">
        <w:rPr>
          <w:rFonts w:ascii="Verdana" w:hAnsi="Verdana" w:cs="Arial"/>
          <w:bCs/>
          <w:sz w:val="24"/>
          <w:szCs w:val="28"/>
        </w:rPr>
        <w:t xml:space="preserve">VERGADERING </w:t>
      </w:r>
      <w:r w:rsidR="00973D9F">
        <w:rPr>
          <w:rFonts w:ascii="Verdana" w:hAnsi="Verdana" w:cs="Arial"/>
          <w:bCs/>
          <w:sz w:val="24"/>
          <w:szCs w:val="28"/>
        </w:rPr>
        <w:t xml:space="preserve">(ALV) </w:t>
      </w:r>
      <w:r w:rsidR="00471CB7" w:rsidRPr="00471CB7">
        <w:rPr>
          <w:rFonts w:ascii="Verdana" w:hAnsi="Verdana" w:cs="Arial"/>
          <w:bCs/>
          <w:sz w:val="24"/>
          <w:szCs w:val="28"/>
        </w:rPr>
        <w:t>RLJ</w:t>
      </w:r>
      <w:r w:rsidR="009C62D0" w:rsidRPr="00471CB7">
        <w:rPr>
          <w:rFonts w:ascii="Verdana" w:hAnsi="Verdana" w:cs="Arial"/>
          <w:bCs/>
          <w:sz w:val="24"/>
          <w:szCs w:val="28"/>
        </w:rPr>
        <w:t xml:space="preserve"> </w:t>
      </w:r>
      <w:r w:rsidR="00AD004C">
        <w:rPr>
          <w:rFonts w:ascii="Verdana" w:hAnsi="Verdana" w:cs="Arial"/>
          <w:bCs/>
          <w:sz w:val="24"/>
          <w:szCs w:val="28"/>
        </w:rPr>
        <w:t>4 JUL</w:t>
      </w:r>
      <w:r w:rsidR="006E3955" w:rsidRPr="00471CB7">
        <w:rPr>
          <w:rFonts w:ascii="Verdana" w:hAnsi="Verdana" w:cs="Arial"/>
          <w:bCs/>
          <w:sz w:val="24"/>
          <w:szCs w:val="28"/>
        </w:rPr>
        <w:t xml:space="preserve">I </w:t>
      </w:r>
      <w:r w:rsidR="009C62D0" w:rsidRPr="00471CB7">
        <w:rPr>
          <w:rFonts w:ascii="Verdana" w:hAnsi="Verdana" w:cs="Arial"/>
          <w:bCs/>
          <w:sz w:val="24"/>
          <w:szCs w:val="28"/>
        </w:rPr>
        <w:t>202</w:t>
      </w:r>
      <w:r w:rsidR="00AD004C">
        <w:rPr>
          <w:rFonts w:ascii="Verdana" w:hAnsi="Verdana" w:cs="Arial"/>
          <w:bCs/>
          <w:sz w:val="24"/>
          <w:szCs w:val="28"/>
        </w:rPr>
        <w:t>4</w:t>
      </w:r>
      <w:r w:rsidR="00CA19AB" w:rsidRPr="00471CB7">
        <w:rPr>
          <w:rFonts w:ascii="Verdana" w:hAnsi="Verdana" w:cs="Arial"/>
          <w:bCs/>
          <w:sz w:val="24"/>
          <w:szCs w:val="28"/>
        </w:rPr>
        <w:t xml:space="preserve"> </w:t>
      </w:r>
    </w:p>
    <w:p w:rsidR="00973D9F" w:rsidRDefault="00973D9F" w:rsidP="00973D9F">
      <w:pPr>
        <w:ind w:left="720"/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>Aanvullende agendapunten kunnen schriftelijk (bijvoorbeeld via mail) worden aangeleverd bij de secretaris tot 1 juli 2024.</w:t>
      </w:r>
    </w:p>
    <w:p w:rsidR="005C20FC" w:rsidRPr="005E2239" w:rsidRDefault="005C20FC" w:rsidP="005E2239">
      <w:pPr>
        <w:rPr>
          <w:rFonts w:ascii="Verdana" w:hAnsi="Verdana" w:cs="Arial"/>
          <w:bCs/>
          <w:lang w:val="nl-NL"/>
        </w:rPr>
      </w:pPr>
    </w:p>
    <w:p w:rsidR="005E2239" w:rsidRPr="00471CB7" w:rsidRDefault="005E2239" w:rsidP="005E2239">
      <w:p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ab/>
      </w:r>
      <w:r w:rsidRPr="00471CB7">
        <w:rPr>
          <w:rFonts w:ascii="Verdana" w:hAnsi="Verdana" w:cs="Arial"/>
          <w:bCs/>
          <w:lang w:val="nl-NL"/>
        </w:rPr>
        <w:tab/>
      </w:r>
    </w:p>
    <w:p w:rsidR="008E1671" w:rsidRPr="00471CB7" w:rsidRDefault="005E2239" w:rsidP="005E2239">
      <w:pPr>
        <w:numPr>
          <w:ilvl w:val="0"/>
          <w:numId w:val="8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lang w:val="nl-NL"/>
        </w:rPr>
        <w:t>Opening van de vergadering</w:t>
      </w:r>
    </w:p>
    <w:p w:rsidR="008E1671" w:rsidRPr="00471CB7" w:rsidRDefault="008E1671" w:rsidP="005E2239">
      <w:pPr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Mededelingen van het bestuur</w:t>
      </w:r>
    </w:p>
    <w:p w:rsidR="0066058E" w:rsidRPr="00471CB7" w:rsidRDefault="009B11C1" w:rsidP="008E1671">
      <w:pPr>
        <w:numPr>
          <w:ilvl w:val="0"/>
          <w:numId w:val="8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lang w:val="nl-NL"/>
        </w:rPr>
        <w:t xml:space="preserve">Notulen </w:t>
      </w:r>
      <w:r w:rsidR="008E1671" w:rsidRPr="00471CB7">
        <w:rPr>
          <w:rFonts w:ascii="Verdana" w:hAnsi="Verdana" w:cs="Arial"/>
          <w:lang w:val="nl-NL"/>
        </w:rPr>
        <w:t>A</w:t>
      </w:r>
      <w:r w:rsidR="005C20FC" w:rsidRPr="00471CB7">
        <w:rPr>
          <w:rFonts w:ascii="Verdana" w:hAnsi="Verdana" w:cs="Arial"/>
          <w:lang w:val="nl-NL"/>
        </w:rPr>
        <w:t xml:space="preserve">lgemene </w:t>
      </w:r>
      <w:r w:rsidR="008E1671" w:rsidRPr="00471CB7">
        <w:rPr>
          <w:rFonts w:ascii="Verdana" w:hAnsi="Verdana" w:cs="Arial"/>
          <w:lang w:val="nl-NL"/>
        </w:rPr>
        <w:t>V</w:t>
      </w:r>
      <w:r w:rsidR="00D96B7B" w:rsidRPr="00471CB7">
        <w:rPr>
          <w:rFonts w:ascii="Verdana" w:hAnsi="Verdana" w:cs="Arial"/>
          <w:lang w:val="nl-NL"/>
        </w:rPr>
        <w:t>ergadering (AV)</w:t>
      </w:r>
      <w:r w:rsidR="008E1671" w:rsidRPr="00471CB7">
        <w:rPr>
          <w:rFonts w:ascii="Verdana" w:hAnsi="Verdana" w:cs="Arial"/>
          <w:lang w:val="nl-NL"/>
        </w:rPr>
        <w:t xml:space="preserve"> 20</w:t>
      </w:r>
      <w:r w:rsidRPr="00471CB7">
        <w:rPr>
          <w:rFonts w:ascii="Verdana" w:hAnsi="Verdana" w:cs="Arial"/>
          <w:lang w:val="nl-NL"/>
        </w:rPr>
        <w:t>2</w:t>
      </w:r>
      <w:r w:rsidR="00AD004C">
        <w:rPr>
          <w:rFonts w:ascii="Verdana" w:hAnsi="Verdana" w:cs="Arial"/>
          <w:lang w:val="nl-NL"/>
        </w:rPr>
        <w:t>3</w:t>
      </w:r>
      <w:r w:rsidR="00860A55" w:rsidRPr="00471CB7">
        <w:rPr>
          <w:rFonts w:ascii="Verdana" w:hAnsi="Verdana" w:cs="Arial"/>
          <w:lang w:val="nl-NL"/>
        </w:rPr>
        <w:t>, zie bijlage 1</w:t>
      </w:r>
    </w:p>
    <w:p w:rsidR="006B7D08" w:rsidRPr="00471CB7" w:rsidRDefault="008E1671" w:rsidP="008E1671">
      <w:pPr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Jaarverslag 20</w:t>
      </w:r>
      <w:r w:rsidR="004A18BF" w:rsidRPr="00471CB7">
        <w:rPr>
          <w:rFonts w:ascii="Verdana" w:hAnsi="Verdana" w:cs="Arial"/>
          <w:lang w:val="nl-NL"/>
        </w:rPr>
        <w:t>2</w:t>
      </w:r>
      <w:r w:rsidR="00AD004C">
        <w:rPr>
          <w:rFonts w:ascii="Verdana" w:hAnsi="Verdana" w:cs="Arial"/>
          <w:lang w:val="nl-NL"/>
        </w:rPr>
        <w:t>3</w:t>
      </w:r>
      <w:r w:rsidR="00471CB7">
        <w:rPr>
          <w:rFonts w:ascii="Verdana" w:hAnsi="Verdana" w:cs="Arial"/>
          <w:lang w:val="nl-NL"/>
        </w:rPr>
        <w:t xml:space="preserve"> </w:t>
      </w:r>
      <w:r w:rsidR="00A54C55" w:rsidRPr="00471CB7">
        <w:rPr>
          <w:rFonts w:ascii="Verdana" w:hAnsi="Verdana" w:cs="Arial"/>
          <w:lang w:val="nl-NL"/>
        </w:rPr>
        <w:t>RL</w:t>
      </w:r>
      <w:r w:rsidR="00471CB7" w:rsidRPr="00471CB7">
        <w:rPr>
          <w:rFonts w:ascii="Verdana" w:hAnsi="Verdana" w:cs="Arial"/>
          <w:lang w:val="nl-NL"/>
        </w:rPr>
        <w:t>J</w:t>
      </w:r>
      <w:r w:rsidR="00860A55" w:rsidRPr="00471CB7">
        <w:rPr>
          <w:rFonts w:ascii="Verdana" w:hAnsi="Verdana" w:cs="Arial"/>
          <w:lang w:val="nl-NL"/>
        </w:rPr>
        <w:t>, zie bijlage 2</w:t>
      </w:r>
    </w:p>
    <w:p w:rsidR="006B7D08" w:rsidRPr="00471CB7" w:rsidRDefault="00AE3348" w:rsidP="008E1671">
      <w:pPr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Financiën</w:t>
      </w:r>
    </w:p>
    <w:p w:rsidR="008E1671" w:rsidRPr="00471CB7" w:rsidRDefault="00255B64" w:rsidP="006B7D08">
      <w:pPr>
        <w:numPr>
          <w:ilvl w:val="1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 xml:space="preserve">Financieel </w:t>
      </w:r>
      <w:r w:rsidR="008E1671" w:rsidRPr="00471CB7">
        <w:rPr>
          <w:rFonts w:ascii="Verdana" w:hAnsi="Verdana" w:cs="Arial"/>
          <w:lang w:val="nl-NL"/>
        </w:rPr>
        <w:t xml:space="preserve">verslag </w:t>
      </w:r>
      <w:r w:rsidR="00F839D1" w:rsidRPr="00471CB7">
        <w:rPr>
          <w:rFonts w:ascii="Verdana" w:hAnsi="Verdana" w:cs="Arial"/>
          <w:lang w:val="nl-NL"/>
        </w:rPr>
        <w:t xml:space="preserve">RLJ </w:t>
      </w:r>
      <w:r w:rsidR="008E1671" w:rsidRPr="00471CB7">
        <w:rPr>
          <w:rFonts w:ascii="Verdana" w:hAnsi="Verdana" w:cs="Arial"/>
          <w:lang w:val="nl-NL"/>
        </w:rPr>
        <w:t>20</w:t>
      </w:r>
      <w:r w:rsidR="004A18BF" w:rsidRPr="00471CB7">
        <w:rPr>
          <w:rFonts w:ascii="Verdana" w:hAnsi="Verdana" w:cs="Arial"/>
          <w:lang w:val="nl-NL"/>
        </w:rPr>
        <w:t>2</w:t>
      </w:r>
      <w:r w:rsidR="00AD004C">
        <w:rPr>
          <w:rFonts w:ascii="Verdana" w:hAnsi="Verdana" w:cs="Arial"/>
          <w:lang w:val="nl-NL"/>
        </w:rPr>
        <w:t>3</w:t>
      </w:r>
      <w:r w:rsidR="0054056D" w:rsidRPr="00471CB7">
        <w:rPr>
          <w:rFonts w:ascii="Verdana" w:hAnsi="Verdana" w:cs="Arial"/>
          <w:lang w:val="nl-NL"/>
        </w:rPr>
        <w:t>,</w:t>
      </w:r>
      <w:r w:rsidR="00860A55" w:rsidRPr="00471CB7">
        <w:rPr>
          <w:rFonts w:ascii="Verdana" w:hAnsi="Verdana" w:cs="Arial"/>
          <w:lang w:val="nl-NL"/>
        </w:rPr>
        <w:t xml:space="preserve"> zie bijlage 3 (wordt ter plaatse uitgereikt)</w:t>
      </w:r>
    </w:p>
    <w:p w:rsidR="00255B64" w:rsidRPr="00471CB7" w:rsidRDefault="00255B64" w:rsidP="006B7D08">
      <w:pPr>
        <w:numPr>
          <w:ilvl w:val="1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Verklaring KCC</w:t>
      </w:r>
    </w:p>
    <w:p w:rsidR="00255B64" w:rsidRDefault="00255B64" w:rsidP="006B7D08">
      <w:pPr>
        <w:numPr>
          <w:ilvl w:val="1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Begroting 202</w:t>
      </w:r>
      <w:r w:rsidR="00AD004C">
        <w:rPr>
          <w:rFonts w:ascii="Verdana" w:hAnsi="Verdana" w:cs="Arial"/>
          <w:lang w:val="nl-NL"/>
        </w:rPr>
        <w:t>4</w:t>
      </w:r>
      <w:r w:rsidR="00F839D1" w:rsidRPr="00471CB7">
        <w:rPr>
          <w:rFonts w:ascii="Verdana" w:hAnsi="Verdana" w:cs="Arial"/>
          <w:lang w:val="nl-NL"/>
        </w:rPr>
        <w:t xml:space="preserve"> RLJ</w:t>
      </w:r>
      <w:r w:rsidR="0054056D" w:rsidRPr="00471CB7">
        <w:rPr>
          <w:rFonts w:ascii="Verdana" w:hAnsi="Verdana" w:cs="Arial"/>
          <w:lang w:val="nl-NL"/>
        </w:rPr>
        <w:t>, zie ook bijlage 3</w:t>
      </w:r>
    </w:p>
    <w:p w:rsidR="00076C79" w:rsidRPr="00471CB7" w:rsidRDefault="00076C79" w:rsidP="006B7D08">
      <w:pPr>
        <w:numPr>
          <w:ilvl w:val="1"/>
          <w:numId w:val="8"/>
        </w:num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Aanstelling KCC voor komend jaar</w:t>
      </w:r>
    </w:p>
    <w:p w:rsidR="005E2239" w:rsidRPr="00471CB7" w:rsidRDefault="005E2239" w:rsidP="009C2D47">
      <w:pPr>
        <w:pStyle w:val="Lijstalinea"/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Bestuursverkiezing</w:t>
      </w:r>
    </w:p>
    <w:p w:rsidR="00B04B4D" w:rsidRDefault="00D51B9E" w:rsidP="00F351D8">
      <w:pPr>
        <w:ind w:left="720"/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>Uw bestuur heeft thans</w:t>
      </w:r>
      <w:r w:rsidR="005E33B4">
        <w:rPr>
          <w:rFonts w:ascii="Verdana" w:hAnsi="Verdana" w:cs="Arial"/>
          <w:bCs/>
          <w:lang w:val="nl-NL"/>
        </w:rPr>
        <w:t xml:space="preserve"> officieel </w:t>
      </w:r>
      <w:r w:rsidR="00AD004C">
        <w:rPr>
          <w:rFonts w:ascii="Verdana" w:hAnsi="Verdana" w:cs="Arial"/>
          <w:bCs/>
          <w:lang w:val="nl-NL"/>
        </w:rPr>
        <w:t>twee</w:t>
      </w:r>
      <w:r w:rsidR="00D24DCC">
        <w:rPr>
          <w:rFonts w:ascii="Verdana" w:hAnsi="Verdana" w:cs="Arial"/>
          <w:bCs/>
          <w:lang w:val="nl-NL"/>
        </w:rPr>
        <w:t xml:space="preserve"> </w:t>
      </w:r>
      <w:r w:rsidR="00EF78D8">
        <w:rPr>
          <w:rFonts w:ascii="Verdana" w:hAnsi="Verdana" w:cs="Arial"/>
          <w:bCs/>
          <w:lang w:val="nl-NL"/>
        </w:rPr>
        <w:t>vacatures</w:t>
      </w:r>
      <w:r w:rsidR="005D1B7B">
        <w:rPr>
          <w:rFonts w:ascii="Verdana" w:hAnsi="Verdana" w:cs="Arial"/>
          <w:bCs/>
          <w:lang w:val="nl-NL"/>
        </w:rPr>
        <w:t>. De tussentijdse</w:t>
      </w:r>
      <w:r w:rsidR="00471CB7">
        <w:rPr>
          <w:rFonts w:ascii="Verdana" w:hAnsi="Verdana" w:cs="Arial"/>
          <w:bCs/>
          <w:lang w:val="nl-NL"/>
        </w:rPr>
        <w:t xml:space="preserve"> vacatures zijn door het bestuur gevuld, conform onze statuten.</w:t>
      </w:r>
      <w:r w:rsidR="00AD004C">
        <w:rPr>
          <w:rFonts w:ascii="Verdana" w:hAnsi="Verdana" w:cs="Arial"/>
          <w:bCs/>
          <w:lang w:val="nl-NL"/>
        </w:rPr>
        <w:t xml:space="preserve"> De functie Bestuurslid Historie wordt ingevuld door Johan van der Voort, zodra terug van buitenland plaatsing (</w:t>
      </w:r>
      <w:proofErr w:type="spellStart"/>
      <w:r w:rsidR="00AD004C">
        <w:rPr>
          <w:rFonts w:ascii="Verdana" w:hAnsi="Verdana" w:cs="Arial"/>
          <w:bCs/>
          <w:lang w:val="nl-NL"/>
        </w:rPr>
        <w:t>cfm</w:t>
      </w:r>
      <w:proofErr w:type="spellEnd"/>
      <w:r w:rsidR="00AD004C">
        <w:rPr>
          <w:rFonts w:ascii="Verdana" w:hAnsi="Verdana" w:cs="Arial"/>
          <w:bCs/>
          <w:lang w:val="nl-NL"/>
        </w:rPr>
        <w:t xml:space="preserve"> plan vorige ALV). De functie Bestuurslid Communicatie is vacant, daarvoor wordt reeds langer invulling gezocht.</w:t>
      </w:r>
    </w:p>
    <w:p w:rsidR="006210F5" w:rsidRPr="005E33B4" w:rsidRDefault="000B3101" w:rsidP="005E33B4">
      <w:pPr>
        <w:ind w:left="708"/>
        <w:rPr>
          <w:rFonts w:ascii="Verdana" w:hAnsi="Verdana" w:cs="Arial"/>
          <w:bCs/>
          <w:lang w:val="nl-NL"/>
        </w:rPr>
      </w:pPr>
      <w:r w:rsidRPr="005E33B4">
        <w:rPr>
          <w:rFonts w:ascii="Verdana" w:hAnsi="Verdana" w:cs="Arial"/>
          <w:bCs/>
          <w:lang w:val="nl-NL"/>
        </w:rPr>
        <w:t xml:space="preserve">Daarnaast zijn er een </w:t>
      </w:r>
      <w:r w:rsidR="00973D9F">
        <w:rPr>
          <w:rFonts w:ascii="Verdana" w:hAnsi="Verdana" w:cs="Arial"/>
          <w:bCs/>
          <w:lang w:val="nl-NL"/>
        </w:rPr>
        <w:t>2</w:t>
      </w:r>
      <w:r w:rsidR="005E33B4" w:rsidRPr="005E33B4">
        <w:rPr>
          <w:rFonts w:ascii="Verdana" w:hAnsi="Verdana" w:cs="Arial"/>
          <w:bCs/>
          <w:lang w:val="nl-NL"/>
        </w:rPr>
        <w:t xml:space="preserve">-tal bestuursleden </w:t>
      </w:r>
      <w:r w:rsidRPr="005E33B4">
        <w:rPr>
          <w:rFonts w:ascii="Verdana" w:hAnsi="Verdana" w:cs="Arial"/>
          <w:bCs/>
          <w:lang w:val="nl-NL"/>
        </w:rPr>
        <w:t xml:space="preserve">die </w:t>
      </w:r>
      <w:r w:rsidR="005E33B4" w:rsidRPr="005E33B4">
        <w:rPr>
          <w:rFonts w:ascii="Verdana" w:hAnsi="Verdana" w:cs="Arial"/>
          <w:bCs/>
          <w:lang w:val="nl-NL"/>
        </w:rPr>
        <w:t xml:space="preserve">(conform onze </w:t>
      </w:r>
      <w:r w:rsidR="00447A0D" w:rsidRPr="005E33B4">
        <w:rPr>
          <w:rFonts w:ascii="Verdana" w:hAnsi="Verdana" w:cs="Arial"/>
          <w:bCs/>
          <w:lang w:val="nl-NL"/>
        </w:rPr>
        <w:t>statuten</w:t>
      </w:r>
      <w:r w:rsidR="005E33B4" w:rsidRPr="005E33B4">
        <w:rPr>
          <w:rFonts w:ascii="Verdana" w:hAnsi="Verdana" w:cs="Arial"/>
          <w:bCs/>
          <w:lang w:val="nl-NL"/>
        </w:rPr>
        <w:t>) volgens schema a</w:t>
      </w:r>
      <w:r w:rsidR="001078B4" w:rsidRPr="005E33B4">
        <w:rPr>
          <w:rFonts w:ascii="Verdana" w:hAnsi="Verdana" w:cs="Arial"/>
          <w:bCs/>
          <w:lang w:val="nl-NL"/>
        </w:rPr>
        <w:t>ftreden</w:t>
      </w:r>
      <w:r w:rsidR="005E33B4" w:rsidRPr="005E33B4">
        <w:rPr>
          <w:rFonts w:ascii="Verdana" w:hAnsi="Verdana" w:cs="Arial"/>
          <w:bCs/>
          <w:lang w:val="nl-NL"/>
        </w:rPr>
        <w:t xml:space="preserve">. Zij zijn per direct weer </w:t>
      </w:r>
      <w:r w:rsidR="000D79F8" w:rsidRPr="005E33B4">
        <w:rPr>
          <w:rFonts w:ascii="Verdana" w:hAnsi="Verdana" w:cs="Arial"/>
          <w:bCs/>
          <w:lang w:val="nl-NL"/>
        </w:rPr>
        <w:t>herkiesbaar.</w:t>
      </w:r>
    </w:p>
    <w:p w:rsidR="005E33B4" w:rsidRDefault="003002E5" w:rsidP="003002E5">
      <w:pPr>
        <w:ind w:left="708"/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 xml:space="preserve">In dat kader komt uw bestuur tot de </w:t>
      </w:r>
      <w:r w:rsidR="00273EE6">
        <w:rPr>
          <w:rFonts w:ascii="Verdana" w:hAnsi="Verdana" w:cs="Arial"/>
          <w:bCs/>
          <w:lang w:val="nl-NL"/>
        </w:rPr>
        <w:t>volgende</w:t>
      </w:r>
      <w:r w:rsidR="005E33B4">
        <w:rPr>
          <w:rFonts w:ascii="Verdana" w:hAnsi="Verdana" w:cs="Arial"/>
          <w:bCs/>
          <w:lang w:val="nl-NL"/>
        </w:rPr>
        <w:t xml:space="preserve"> kandidaatstelling:</w:t>
      </w:r>
    </w:p>
    <w:p w:rsidR="005E33B4" w:rsidRDefault="005E33B4" w:rsidP="005E33B4">
      <w:pPr>
        <w:pStyle w:val="Lijstalinea"/>
        <w:numPr>
          <w:ilvl w:val="0"/>
          <w:numId w:val="16"/>
        </w:numPr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>Herkiezen:</w:t>
      </w:r>
      <w:r w:rsidR="00973D9F">
        <w:rPr>
          <w:rFonts w:ascii="Verdana" w:hAnsi="Verdana" w:cs="Arial"/>
          <w:bCs/>
          <w:lang w:val="nl-NL"/>
        </w:rPr>
        <w:t xml:space="preserve"> Frans van Hoof, Marijn </w:t>
      </w:r>
      <w:proofErr w:type="spellStart"/>
      <w:r w:rsidR="00973D9F">
        <w:rPr>
          <w:rFonts w:ascii="Verdana" w:hAnsi="Verdana" w:cs="Arial"/>
          <w:bCs/>
          <w:lang w:val="nl-NL"/>
        </w:rPr>
        <w:t>Verbaant</w:t>
      </w:r>
      <w:proofErr w:type="spellEnd"/>
      <w:r w:rsidR="00973D9F">
        <w:rPr>
          <w:rFonts w:ascii="Verdana" w:hAnsi="Verdana" w:cs="Arial"/>
          <w:bCs/>
          <w:lang w:val="nl-NL"/>
        </w:rPr>
        <w:t xml:space="preserve"> (</w:t>
      </w:r>
      <w:proofErr w:type="spellStart"/>
      <w:r w:rsidR="00973D9F">
        <w:rPr>
          <w:rFonts w:ascii="Verdana" w:hAnsi="Verdana" w:cs="Arial"/>
          <w:bCs/>
          <w:lang w:val="nl-NL"/>
        </w:rPr>
        <w:t>comm</w:t>
      </w:r>
      <w:proofErr w:type="spellEnd"/>
      <w:r w:rsidR="00973D9F">
        <w:rPr>
          <w:rFonts w:ascii="Verdana" w:hAnsi="Verdana" w:cs="Arial"/>
          <w:bCs/>
          <w:lang w:val="nl-NL"/>
        </w:rPr>
        <w:t>)</w:t>
      </w:r>
      <w:r>
        <w:rPr>
          <w:rFonts w:ascii="Verdana" w:hAnsi="Verdana" w:cs="Arial"/>
          <w:bCs/>
          <w:lang w:val="nl-NL"/>
        </w:rPr>
        <w:t>.</w:t>
      </w:r>
    </w:p>
    <w:p w:rsidR="005E33B4" w:rsidRDefault="005E33B4" w:rsidP="005E33B4">
      <w:pPr>
        <w:pStyle w:val="Lijstalinea"/>
        <w:numPr>
          <w:ilvl w:val="0"/>
          <w:numId w:val="16"/>
        </w:numPr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 xml:space="preserve">Nieuwe bestuursleden: </w:t>
      </w:r>
      <w:r w:rsidR="00973D9F">
        <w:rPr>
          <w:rFonts w:ascii="Verdana" w:hAnsi="Verdana" w:cs="Arial"/>
          <w:bCs/>
          <w:lang w:val="nl-NL"/>
        </w:rPr>
        <w:t>Johan van der Voort</w:t>
      </w:r>
    </w:p>
    <w:p w:rsidR="006C0D15" w:rsidRPr="00973D9F" w:rsidRDefault="005E33B4" w:rsidP="00973D9F">
      <w:pPr>
        <w:pStyle w:val="Lijstalinea"/>
        <w:numPr>
          <w:ilvl w:val="0"/>
          <w:numId w:val="16"/>
        </w:numPr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 xml:space="preserve">Aanblijven als bestuurslid: </w:t>
      </w:r>
      <w:r w:rsidR="00AD004C">
        <w:rPr>
          <w:rFonts w:ascii="Verdana" w:hAnsi="Verdana" w:cs="Arial"/>
          <w:bCs/>
          <w:lang w:val="nl-NL"/>
        </w:rPr>
        <w:t xml:space="preserve">Jan Bijl, Danny </w:t>
      </w:r>
      <w:proofErr w:type="spellStart"/>
      <w:r w:rsidR="00AD004C">
        <w:rPr>
          <w:rFonts w:ascii="Verdana" w:hAnsi="Verdana" w:cs="Arial"/>
          <w:bCs/>
          <w:lang w:val="nl-NL"/>
        </w:rPr>
        <w:t>Villanueva</w:t>
      </w:r>
      <w:proofErr w:type="spellEnd"/>
      <w:r w:rsidR="00AD004C">
        <w:rPr>
          <w:rFonts w:ascii="Verdana" w:hAnsi="Verdana" w:cs="Arial"/>
          <w:bCs/>
          <w:lang w:val="nl-NL"/>
        </w:rPr>
        <w:t xml:space="preserve">, </w:t>
      </w:r>
      <w:proofErr w:type="spellStart"/>
      <w:r w:rsidR="00AD004C">
        <w:rPr>
          <w:rFonts w:ascii="Verdana" w:hAnsi="Verdana" w:cs="Arial"/>
          <w:bCs/>
          <w:lang w:val="nl-NL"/>
        </w:rPr>
        <w:t>Grad</w:t>
      </w:r>
      <w:proofErr w:type="spellEnd"/>
      <w:r w:rsidR="00AD004C">
        <w:rPr>
          <w:rFonts w:ascii="Verdana" w:hAnsi="Verdana" w:cs="Arial"/>
          <w:bCs/>
          <w:lang w:val="nl-NL"/>
        </w:rPr>
        <w:t xml:space="preserve"> Geven</w:t>
      </w:r>
      <w:r w:rsidR="00AD004C">
        <w:rPr>
          <w:rFonts w:ascii="Verdana" w:hAnsi="Verdana" w:cs="Arial"/>
          <w:bCs/>
          <w:lang w:val="nl-NL"/>
        </w:rPr>
        <w:t>,</w:t>
      </w:r>
      <w:r w:rsidR="00AD004C" w:rsidRPr="00AD004C">
        <w:rPr>
          <w:rFonts w:ascii="Verdana" w:hAnsi="Verdana" w:cs="Arial"/>
          <w:bCs/>
          <w:lang w:val="nl-NL"/>
        </w:rPr>
        <w:t xml:space="preserve"> </w:t>
      </w:r>
      <w:r w:rsidR="00AD004C">
        <w:rPr>
          <w:rFonts w:ascii="Verdana" w:hAnsi="Verdana" w:cs="Arial"/>
          <w:bCs/>
          <w:lang w:val="nl-NL"/>
        </w:rPr>
        <w:t>Huub Klein Schaarsberg en Dave Hoff</w:t>
      </w:r>
      <w:r w:rsidR="00973D9F">
        <w:rPr>
          <w:rFonts w:ascii="Verdana" w:hAnsi="Verdana" w:cs="Arial"/>
          <w:bCs/>
          <w:lang w:val="nl-NL"/>
        </w:rPr>
        <w:t>.</w:t>
      </w:r>
    </w:p>
    <w:p w:rsidR="005D1B7B" w:rsidRDefault="005D1B7B" w:rsidP="005E33B4">
      <w:pPr>
        <w:ind w:left="720"/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>Als deze kandidaatstelling door de AV wordt goedgekeurd komen we dan tot de volgende bestuurssamenstelling;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 xml:space="preserve">Voorzitter: Huub </w:t>
      </w:r>
      <w:proofErr w:type="spellStart"/>
      <w:r w:rsidRPr="00471CB7">
        <w:rPr>
          <w:rFonts w:ascii="Verdana" w:hAnsi="Verdana" w:cs="Arial"/>
          <w:bCs/>
          <w:lang w:val="nl-NL"/>
        </w:rPr>
        <w:t>KleinSchaarsberg</w:t>
      </w:r>
      <w:proofErr w:type="spellEnd"/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Secretaris: Marijn Verbaant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Penningmeester: Jef Pluijmen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Vertegenwoordiger VP/GORKKL: Jan Bijl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 xml:space="preserve">Ledenadministratie: </w:t>
      </w:r>
      <w:proofErr w:type="spellStart"/>
      <w:r w:rsidRPr="00471CB7">
        <w:rPr>
          <w:rFonts w:ascii="Verdana" w:hAnsi="Verdana" w:cs="Arial"/>
          <w:bCs/>
          <w:lang w:val="nl-NL"/>
        </w:rPr>
        <w:t>Grad</w:t>
      </w:r>
      <w:proofErr w:type="spellEnd"/>
      <w:r w:rsidRPr="00471CB7">
        <w:rPr>
          <w:rFonts w:ascii="Verdana" w:hAnsi="Verdana" w:cs="Arial"/>
          <w:bCs/>
          <w:lang w:val="nl-NL"/>
        </w:rPr>
        <w:t xml:space="preserve"> Geven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Activiteiten: Frans van Hoof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Activiteiten2: Dave Hoff</w:t>
      </w:r>
    </w:p>
    <w:p w:rsidR="005D1B7B" w:rsidRPr="00471CB7" w:rsidRDefault="00076C79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Coördinator</w:t>
      </w:r>
      <w:r w:rsidR="005D1B7B" w:rsidRPr="00471CB7">
        <w:rPr>
          <w:rFonts w:ascii="Verdana" w:hAnsi="Verdana" w:cs="Arial"/>
          <w:bCs/>
          <w:lang w:val="nl-NL"/>
        </w:rPr>
        <w:t xml:space="preserve"> NOS/Webwinkel: Danny Villanueva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Communicatie: Marijn Verbaant</w:t>
      </w:r>
    </w:p>
    <w:p w:rsidR="00742518" w:rsidRPr="00973D9F" w:rsidRDefault="005D1B7B" w:rsidP="005D1B7B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 xml:space="preserve">Historie: </w:t>
      </w:r>
      <w:r w:rsidR="00973D9F">
        <w:rPr>
          <w:rFonts w:ascii="Verdana" w:hAnsi="Verdana" w:cs="Arial"/>
          <w:bCs/>
          <w:lang w:val="nl-NL"/>
        </w:rPr>
        <w:t xml:space="preserve">Johan van der Voort </w:t>
      </w:r>
      <w:r w:rsidRPr="00471CB7">
        <w:rPr>
          <w:rFonts w:ascii="Verdana" w:hAnsi="Verdana" w:cs="Arial"/>
          <w:bCs/>
          <w:lang w:val="nl-NL"/>
        </w:rPr>
        <w:t xml:space="preserve">(wordt </w:t>
      </w:r>
      <w:r w:rsidR="00973D9F">
        <w:rPr>
          <w:rFonts w:ascii="Verdana" w:hAnsi="Verdana" w:cs="Arial"/>
          <w:bCs/>
          <w:lang w:val="nl-NL"/>
        </w:rPr>
        <w:t>voorzien</w:t>
      </w:r>
      <w:r w:rsidRPr="00471CB7">
        <w:rPr>
          <w:rFonts w:ascii="Verdana" w:hAnsi="Verdana" w:cs="Arial"/>
          <w:bCs/>
          <w:lang w:val="nl-NL"/>
        </w:rPr>
        <w:t xml:space="preserve"> per 1-</w:t>
      </w:r>
      <w:r w:rsidR="00973D9F">
        <w:rPr>
          <w:rFonts w:ascii="Verdana" w:hAnsi="Verdana" w:cs="Arial"/>
          <w:bCs/>
          <w:lang w:val="nl-NL"/>
        </w:rPr>
        <w:t>11</w:t>
      </w:r>
      <w:r w:rsidRPr="00471CB7">
        <w:rPr>
          <w:rFonts w:ascii="Verdana" w:hAnsi="Verdana" w:cs="Arial"/>
          <w:bCs/>
          <w:lang w:val="nl-NL"/>
        </w:rPr>
        <w:t>-202</w:t>
      </w:r>
      <w:r w:rsidR="00973D9F">
        <w:rPr>
          <w:rFonts w:ascii="Verdana" w:hAnsi="Verdana" w:cs="Arial"/>
          <w:bCs/>
          <w:lang w:val="nl-NL"/>
        </w:rPr>
        <w:t>4</w:t>
      </w:r>
      <w:r w:rsidRPr="00471CB7">
        <w:rPr>
          <w:rFonts w:ascii="Verdana" w:hAnsi="Verdana" w:cs="Arial"/>
          <w:bCs/>
          <w:lang w:val="nl-NL"/>
        </w:rPr>
        <w:t xml:space="preserve"> gevuld)</w:t>
      </w:r>
    </w:p>
    <w:p w:rsidR="00076C79" w:rsidRDefault="003A75E7" w:rsidP="00973D9F">
      <w:pPr>
        <w:ind w:left="720"/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 xml:space="preserve">Tegenkandidaten </w:t>
      </w:r>
      <w:r w:rsidR="0004206F">
        <w:rPr>
          <w:rFonts w:ascii="Verdana" w:hAnsi="Verdana" w:cs="Arial"/>
          <w:bCs/>
          <w:lang w:val="nl-NL"/>
        </w:rPr>
        <w:t xml:space="preserve">voor voornoemde functies </w:t>
      </w:r>
      <w:r>
        <w:rPr>
          <w:rFonts w:ascii="Verdana" w:hAnsi="Verdana" w:cs="Arial"/>
          <w:bCs/>
          <w:lang w:val="nl-NL"/>
        </w:rPr>
        <w:t xml:space="preserve">kunnen zich tot </w:t>
      </w:r>
      <w:r w:rsidR="0004206F">
        <w:rPr>
          <w:rFonts w:ascii="Verdana" w:hAnsi="Verdana" w:cs="Arial"/>
          <w:bCs/>
          <w:lang w:val="nl-NL"/>
        </w:rPr>
        <w:t>1 ju</w:t>
      </w:r>
      <w:r w:rsidR="00973D9F">
        <w:rPr>
          <w:rFonts w:ascii="Verdana" w:hAnsi="Verdana" w:cs="Arial"/>
          <w:bCs/>
          <w:lang w:val="nl-NL"/>
        </w:rPr>
        <w:t>l</w:t>
      </w:r>
      <w:r w:rsidR="0004206F">
        <w:rPr>
          <w:rFonts w:ascii="Verdana" w:hAnsi="Verdana" w:cs="Arial"/>
          <w:bCs/>
          <w:lang w:val="nl-NL"/>
        </w:rPr>
        <w:t>i 202</w:t>
      </w:r>
      <w:r w:rsidR="00973D9F">
        <w:rPr>
          <w:rFonts w:ascii="Verdana" w:hAnsi="Verdana" w:cs="Arial"/>
          <w:bCs/>
          <w:lang w:val="nl-NL"/>
        </w:rPr>
        <w:t>4</w:t>
      </w:r>
      <w:r w:rsidR="0004206F">
        <w:rPr>
          <w:rFonts w:ascii="Verdana" w:hAnsi="Verdana" w:cs="Arial"/>
          <w:bCs/>
          <w:lang w:val="nl-NL"/>
        </w:rPr>
        <w:t xml:space="preserve"> melden</w:t>
      </w:r>
      <w:r w:rsidR="005D1B7B">
        <w:rPr>
          <w:rFonts w:ascii="Verdana" w:hAnsi="Verdana" w:cs="Arial"/>
          <w:bCs/>
          <w:lang w:val="nl-NL"/>
        </w:rPr>
        <w:t xml:space="preserve"> bij de secretaris: </w:t>
      </w:r>
      <w:hyperlink r:id="rId8" w:history="1">
        <w:r w:rsidR="005D1B7B" w:rsidRPr="009512E0">
          <w:rPr>
            <w:rStyle w:val="Hyperlink"/>
            <w:rFonts w:ascii="Verdana" w:hAnsi="Verdana" w:cs="Arial"/>
            <w:bCs/>
            <w:lang w:val="nl-NL"/>
          </w:rPr>
          <w:t>secr@limburgsejagers.nl</w:t>
        </w:r>
      </w:hyperlink>
      <w:r w:rsidR="005D1B7B">
        <w:rPr>
          <w:rFonts w:ascii="Verdana" w:hAnsi="Verdana" w:cs="Arial"/>
          <w:bCs/>
          <w:lang w:val="nl-NL"/>
        </w:rPr>
        <w:br/>
      </w:r>
    </w:p>
    <w:p w:rsidR="00973D9F" w:rsidRDefault="00973D9F" w:rsidP="009C2D47">
      <w:pPr>
        <w:numPr>
          <w:ilvl w:val="0"/>
          <w:numId w:val="8"/>
        </w:num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Statutenwijziging (voorstel nieuwe statuten te downloaden vanaf de website)</w:t>
      </w:r>
    </w:p>
    <w:p w:rsidR="009D25F2" w:rsidRPr="00471CB7" w:rsidRDefault="000075E5" w:rsidP="009C2D47">
      <w:pPr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Rondvraag</w:t>
      </w:r>
    </w:p>
    <w:p w:rsidR="00471CB7" w:rsidRDefault="000075E5" w:rsidP="009C2D47">
      <w:pPr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Sluiting</w:t>
      </w:r>
    </w:p>
    <w:p w:rsidR="009D3AF0" w:rsidRPr="00471CB7" w:rsidRDefault="009D3AF0" w:rsidP="00471CB7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 xml:space="preserve"> </w:t>
      </w:r>
    </w:p>
    <w:sectPr w:rsidR="009D3AF0" w:rsidRPr="00471CB7" w:rsidSect="009C6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2862" w:rsidRDefault="004C2862">
      <w:r>
        <w:separator/>
      </w:r>
    </w:p>
  </w:endnote>
  <w:endnote w:type="continuationSeparator" w:id="0">
    <w:p w:rsidR="004C2862" w:rsidRDefault="004C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Default="009D3AF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9D3AF0" w:rsidRDefault="009D3A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Pr="00B41109" w:rsidRDefault="009D3AF0" w:rsidP="00B41109">
    <w:pPr>
      <w:pStyle w:val="Voettekst"/>
      <w:jc w:val="right"/>
      <w:rPr>
        <w:rFonts w:ascii="Verdana" w:hAnsi="Verdana"/>
        <w:i/>
        <w:color w:val="4F6228"/>
      </w:rPr>
    </w:pPr>
    <w:r w:rsidRPr="00B41109">
      <w:rPr>
        <w:rFonts w:ascii="Verdana" w:hAnsi="Verdana"/>
        <w:i/>
        <w:color w:val="4F6228"/>
      </w:rPr>
      <w:fldChar w:fldCharType="begin"/>
    </w:r>
    <w:r w:rsidRPr="00B41109">
      <w:rPr>
        <w:rFonts w:ascii="Verdana" w:hAnsi="Verdana"/>
        <w:i/>
        <w:color w:val="4F6228"/>
      </w:rPr>
      <w:instrText>PAGE   \* MERGEFORMAT</w:instrText>
    </w:r>
    <w:r w:rsidRPr="00B41109">
      <w:rPr>
        <w:rFonts w:ascii="Verdana" w:hAnsi="Verdana"/>
        <w:i/>
        <w:color w:val="4F6228"/>
      </w:rPr>
      <w:fldChar w:fldCharType="separate"/>
    </w:r>
    <w:r w:rsidR="00076C79" w:rsidRPr="00076C79">
      <w:rPr>
        <w:rFonts w:ascii="Verdana" w:hAnsi="Verdana"/>
        <w:i/>
        <w:noProof/>
        <w:color w:val="4F6228"/>
        <w:lang w:val="nl-NL"/>
      </w:rPr>
      <w:t>2</w:t>
    </w:r>
    <w:r w:rsidRPr="00B41109">
      <w:rPr>
        <w:rFonts w:ascii="Verdana" w:hAnsi="Verdana"/>
        <w:i/>
        <w:color w:val="4F6228"/>
      </w:rPr>
      <w:fldChar w:fldCharType="end"/>
    </w:r>
  </w:p>
  <w:tbl>
    <w:tblPr>
      <w:tblW w:w="9606" w:type="dxa"/>
      <w:tblLook w:val="04A0" w:firstRow="1" w:lastRow="0" w:firstColumn="1" w:lastColumn="0" w:noHBand="0" w:noVBand="1"/>
    </w:tblPr>
    <w:tblGrid>
      <w:gridCol w:w="9606"/>
    </w:tblGrid>
    <w:tr w:rsidR="009D3AF0" w:rsidRPr="00B41109" w:rsidTr="00B41109">
      <w:tc>
        <w:tcPr>
          <w:tcW w:w="9606" w:type="dxa"/>
          <w:shd w:val="clear" w:color="auto" w:fill="auto"/>
        </w:tcPr>
        <w:p w:rsidR="009D3AF0" w:rsidRPr="0000288C" w:rsidRDefault="009D3AF0" w:rsidP="00F351D8">
          <w:pPr>
            <w:pStyle w:val="Voettekst"/>
            <w:jc w:val="center"/>
            <w:rPr>
              <w:color w:val="4F6228"/>
            </w:rPr>
          </w:pPr>
          <w:r>
            <w:rPr>
              <w:rFonts w:ascii="Verdana" w:hAnsi="Verdana"/>
              <w:i/>
              <w:color w:val="4F6228"/>
            </w:rPr>
            <w:t>Voor elkaar, Altijd!</w:t>
          </w:r>
        </w:p>
        <w:p w:rsidR="009D3AF0" w:rsidRPr="0000288C" w:rsidRDefault="009D3AF0" w:rsidP="00B41109">
          <w:pPr>
            <w:pStyle w:val="Voettekst"/>
            <w:jc w:val="center"/>
            <w:rPr>
              <w:rFonts w:ascii="Verdana" w:hAnsi="Verdana"/>
              <w:i/>
              <w:color w:val="4F6228"/>
            </w:rPr>
          </w:pPr>
        </w:p>
      </w:tc>
    </w:tr>
  </w:tbl>
  <w:p w:rsidR="009D3AF0" w:rsidRDefault="009D3AF0" w:rsidP="00B41109">
    <w:pPr>
      <w:pStyle w:val="Voettekst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Pr="0000288C" w:rsidRDefault="009D3AF0">
    <w:pPr>
      <w:pStyle w:val="Voettekst"/>
      <w:jc w:val="right"/>
      <w:rPr>
        <w:rFonts w:ascii="Verdana" w:hAnsi="Verdana"/>
      </w:rPr>
    </w:pPr>
    <w:r w:rsidRPr="0000288C">
      <w:rPr>
        <w:rFonts w:ascii="Verdana" w:hAnsi="Verdana"/>
      </w:rPr>
      <w:fldChar w:fldCharType="begin"/>
    </w:r>
    <w:r w:rsidRPr="0000288C">
      <w:rPr>
        <w:rFonts w:ascii="Verdana" w:hAnsi="Verdana"/>
      </w:rPr>
      <w:instrText>PAGE   \* MERGEFORMAT</w:instrText>
    </w:r>
    <w:r w:rsidRPr="0000288C">
      <w:rPr>
        <w:rFonts w:ascii="Verdana" w:hAnsi="Verdana"/>
      </w:rPr>
      <w:fldChar w:fldCharType="separate"/>
    </w:r>
    <w:r w:rsidR="00076C79" w:rsidRPr="00076C79">
      <w:rPr>
        <w:rFonts w:ascii="Verdana" w:hAnsi="Verdana"/>
        <w:noProof/>
        <w:lang w:val="nl-NL"/>
      </w:rPr>
      <w:t>1</w:t>
    </w:r>
    <w:r w:rsidRPr="0000288C">
      <w:rPr>
        <w:rFonts w:ascii="Verdana" w:hAnsi="Verdana"/>
      </w:rPr>
      <w:fldChar w:fldCharType="end"/>
    </w:r>
  </w:p>
  <w:p w:rsidR="009D3AF0" w:rsidRPr="0000288C" w:rsidRDefault="009D3AF0" w:rsidP="0000288C">
    <w:pPr>
      <w:pStyle w:val="Voettekst"/>
      <w:jc w:val="center"/>
      <w:rPr>
        <w:color w:val="4F6228"/>
      </w:rPr>
    </w:pPr>
    <w:r>
      <w:rPr>
        <w:rFonts w:ascii="Verdana" w:hAnsi="Verdana"/>
        <w:i/>
        <w:color w:val="4F6228"/>
      </w:rPr>
      <w:t>Voor elkaar, Altijd!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2862" w:rsidRDefault="004C2862">
      <w:r>
        <w:separator/>
      </w:r>
    </w:p>
  </w:footnote>
  <w:footnote w:type="continuationSeparator" w:id="0">
    <w:p w:rsidR="004C2862" w:rsidRDefault="004C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Default="009D3A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Default="009D3AF0">
    <w:pPr>
      <w:pStyle w:val="Koptekst"/>
    </w:pPr>
  </w:p>
  <w:tbl>
    <w:tblPr>
      <w:tblW w:w="0" w:type="auto"/>
      <w:tblLook w:val="04A0" w:firstRow="1" w:lastRow="0" w:firstColumn="1" w:lastColumn="0" w:noHBand="0" w:noVBand="1"/>
    </w:tblPr>
    <w:tblGrid>
      <w:gridCol w:w="709"/>
      <w:gridCol w:w="4908"/>
    </w:tblGrid>
    <w:tr w:rsidR="009D3AF0" w:rsidTr="009C6596">
      <w:tc>
        <w:tcPr>
          <w:tcW w:w="0" w:type="auto"/>
          <w:shd w:val="clear" w:color="auto" w:fill="auto"/>
        </w:tcPr>
        <w:p w:rsidR="009D3AF0" w:rsidRDefault="009D3AF0">
          <w:pPr>
            <w:pStyle w:val="Koptekst"/>
          </w:pPr>
          <w:r w:rsidRPr="00CF080A">
            <w:rPr>
              <w:noProof/>
              <w:lang w:val="nl-NL"/>
            </w:rPr>
            <w:drawing>
              <wp:inline distT="0" distB="0" distL="0" distR="0" wp14:anchorId="44284286" wp14:editId="578CE346">
                <wp:extent cx="313055" cy="457200"/>
                <wp:effectExtent l="0" t="0" r="0" b="0"/>
                <wp:docPr id="1" name="Afbeelding 1" descr="C:\Users\Gebruiker\OneDrive\Data\REGIMENTSRAAD RLJ\HUISSTIJL\EMBLEMEN DEFINITIEF\Emblemen Regiment\Dia13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C:\Users\Gebruiker\OneDrive\Data\REGIMENTSRAAD RLJ\HUISSTIJL\EMBLEMEN DEFINITIEF\Emblemen Regiment\Dia13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9D3AF0" w:rsidRDefault="009D3AF0">
          <w:pPr>
            <w:pStyle w:val="Koptekst"/>
          </w:pPr>
        </w:p>
        <w:p w:rsidR="009D3AF0" w:rsidRPr="009C6596" w:rsidRDefault="009D3AF0">
          <w:pPr>
            <w:pStyle w:val="Koptekst"/>
            <w:rPr>
              <w:rFonts w:ascii="Verdana" w:hAnsi="Verdana"/>
              <w:color w:val="4F6228"/>
              <w:sz w:val="16"/>
              <w:szCs w:val="16"/>
            </w:rPr>
          </w:pPr>
          <w:r>
            <w:rPr>
              <w:rFonts w:ascii="Verdana" w:hAnsi="Verdana"/>
              <w:color w:val="4F6228"/>
              <w:sz w:val="16"/>
              <w:szCs w:val="16"/>
            </w:rPr>
            <w:t xml:space="preserve">VETERANEN VERENIGING </w:t>
          </w:r>
          <w:r w:rsidRPr="009C6596">
            <w:rPr>
              <w:rFonts w:ascii="Verdana" w:hAnsi="Verdana"/>
              <w:color w:val="4F6228"/>
              <w:sz w:val="16"/>
              <w:szCs w:val="16"/>
            </w:rPr>
            <w:t>REGIMENT LIMBURGSE JAGERS</w:t>
          </w:r>
        </w:p>
        <w:p w:rsidR="009D3AF0" w:rsidRPr="009C6596" w:rsidRDefault="009D3AF0">
          <w:pPr>
            <w:pStyle w:val="Koptekst"/>
            <w:rPr>
              <w:rFonts w:ascii="Verdana" w:hAnsi="Verdana"/>
              <w:color w:val="4F6228"/>
              <w:sz w:val="16"/>
              <w:szCs w:val="16"/>
            </w:rPr>
          </w:pPr>
          <w:r w:rsidRPr="009C6596">
            <w:rPr>
              <w:rFonts w:ascii="Verdana" w:hAnsi="Verdana"/>
              <w:noProof/>
              <w:color w:val="4F6228"/>
              <w:sz w:val="16"/>
              <w:szCs w:val="16"/>
              <w:lang w:val="nl-N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2F7D10A" wp14:editId="081B59F5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160020</wp:posOffset>
                    </wp:positionV>
                    <wp:extent cx="4438650" cy="0"/>
                    <wp:effectExtent l="0" t="0" r="0" b="0"/>
                    <wp:wrapNone/>
                    <wp:docPr id="4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443865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4E6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6FE943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pt;margin-top:12.6pt;width:34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" strokecolor="#4e6128" strokeweight="1pt">
                    <o:lock v:ext="edit" shapetype="f"/>
                  </v:shape>
                </w:pict>
              </mc:Fallback>
            </mc:AlternateContent>
          </w:r>
        </w:p>
        <w:p w:rsidR="009D3AF0" w:rsidRPr="007340F2" w:rsidRDefault="009D3AF0" w:rsidP="007340F2"/>
      </w:tc>
    </w:tr>
  </w:tbl>
  <w:p w:rsidR="009D3AF0" w:rsidRDefault="009D3AF0">
    <w:pPr>
      <w:pStyle w:val="Koptekst"/>
    </w:pPr>
  </w:p>
  <w:p w:rsidR="009D3AF0" w:rsidRDefault="009D3A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43"/>
      <w:gridCol w:w="7227"/>
    </w:tblGrid>
    <w:tr w:rsidR="009D3AF0" w:rsidTr="0068542B">
      <w:tc>
        <w:tcPr>
          <w:tcW w:w="0" w:type="auto"/>
          <w:shd w:val="clear" w:color="auto" w:fill="auto"/>
        </w:tcPr>
        <w:p w:rsidR="009D3AF0" w:rsidRDefault="009D3AF0" w:rsidP="0068542B">
          <w:pPr>
            <w:pStyle w:val="Koptekst"/>
          </w:pPr>
          <w:r w:rsidRPr="00CF080A">
            <w:rPr>
              <w:noProof/>
              <w:lang w:val="nl-NL"/>
            </w:rPr>
            <w:drawing>
              <wp:inline distT="0" distB="0" distL="0" distR="0" wp14:anchorId="1C56C002" wp14:editId="4710C273">
                <wp:extent cx="1033145" cy="1498600"/>
                <wp:effectExtent l="0" t="0" r="0" b="0"/>
                <wp:docPr id="2" name="Afbeelding 1" descr="C:\Users\Gebruiker\OneDrive\Data\REGIMENTSRAAD RLJ\HUISSTIJL\EMBLEMEN DEFINITIEF\Emblemen Regiment\Dia13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C:\Users\Gebruiker\OneDrive\Data\REGIMENTSRAAD RLJ\HUISSTIJL\EMBLEMEN DEFINITIEF\Emblemen Regiment\Dia13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9D3AF0" w:rsidRDefault="009D3AF0" w:rsidP="0068542B">
          <w:pPr>
            <w:pStyle w:val="Koptekst"/>
          </w:pPr>
        </w:p>
        <w:p w:rsidR="009D3AF0" w:rsidRPr="008E1671" w:rsidRDefault="00AD004C" w:rsidP="0068542B">
          <w:pPr>
            <w:pStyle w:val="Koptekst"/>
            <w:rPr>
              <w:rFonts w:ascii="Verdana" w:hAnsi="Verdana"/>
              <w:color w:val="4F6228"/>
              <w:sz w:val="40"/>
              <w:szCs w:val="40"/>
            </w:rPr>
          </w:pPr>
          <w:r>
            <w:rPr>
              <w:rFonts w:ascii="Verdana" w:hAnsi="Verdana"/>
              <w:color w:val="4F6228"/>
              <w:sz w:val="40"/>
              <w:szCs w:val="40"/>
            </w:rPr>
            <w:t>REGIMENTS</w:t>
          </w:r>
          <w:r w:rsidR="009D3AF0" w:rsidRPr="008E1671">
            <w:rPr>
              <w:rFonts w:ascii="Verdana" w:hAnsi="Verdana"/>
              <w:color w:val="4F6228"/>
              <w:sz w:val="40"/>
              <w:szCs w:val="40"/>
            </w:rPr>
            <w:t>VERENIGING REGIMENT LIMBURGSE JAGERS</w:t>
          </w:r>
        </w:p>
        <w:p w:rsidR="009D3AF0" w:rsidRPr="008E1671" w:rsidRDefault="009D3AF0" w:rsidP="0068542B">
          <w:pPr>
            <w:pStyle w:val="Koptekst"/>
            <w:rPr>
              <w:rFonts w:ascii="Verdana" w:hAnsi="Verdana"/>
              <w:color w:val="4F6228"/>
              <w:sz w:val="40"/>
              <w:szCs w:val="40"/>
            </w:rPr>
          </w:pPr>
          <w:r w:rsidRPr="007340F2">
            <w:rPr>
              <w:rFonts w:ascii="Verdana" w:hAnsi="Verdana"/>
              <w:noProof/>
              <w:color w:val="4F6228"/>
              <w:sz w:val="44"/>
              <w:szCs w:val="44"/>
              <w:lang w:val="nl-N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90098AE" wp14:editId="56EE426C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160020</wp:posOffset>
                    </wp:positionV>
                    <wp:extent cx="4438650" cy="0"/>
                    <wp:effectExtent l="0" t="12700" r="6350" b="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44386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E6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0A39872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1pt;margin-top:12.6pt;width:3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" strokecolor="#4e6128" strokeweight="1.5pt">
                    <o:lock v:ext="edit" shapetype="f"/>
                  </v:shape>
                </w:pict>
              </mc:Fallback>
            </mc:AlternateContent>
          </w:r>
        </w:p>
        <w:p w:rsidR="009D3AF0" w:rsidRPr="007340F2" w:rsidRDefault="009D3AF0" w:rsidP="0068542B"/>
      </w:tc>
    </w:tr>
  </w:tbl>
  <w:p w:rsidR="009D3AF0" w:rsidRDefault="009D3AF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0A0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2141F1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6072029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D6F283F"/>
    <w:multiLevelType w:val="hybridMultilevel"/>
    <w:tmpl w:val="7B5E25E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177462"/>
    <w:multiLevelType w:val="hybridMultilevel"/>
    <w:tmpl w:val="2CA2A76E"/>
    <w:lvl w:ilvl="0" w:tplc="B88ED47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A786F"/>
    <w:multiLevelType w:val="hybridMultilevel"/>
    <w:tmpl w:val="24FE7A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E0AA1"/>
    <w:multiLevelType w:val="hybridMultilevel"/>
    <w:tmpl w:val="D200F0FC"/>
    <w:lvl w:ilvl="0" w:tplc="C29E9C10">
      <w:start w:val="1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4647B"/>
    <w:multiLevelType w:val="hybridMultilevel"/>
    <w:tmpl w:val="DF821354"/>
    <w:lvl w:ilvl="0" w:tplc="952AD1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47856E9"/>
    <w:multiLevelType w:val="hybridMultilevel"/>
    <w:tmpl w:val="F990A9F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675469"/>
    <w:multiLevelType w:val="hybridMultilevel"/>
    <w:tmpl w:val="C6BE0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E4DFE"/>
    <w:multiLevelType w:val="hybridMultilevel"/>
    <w:tmpl w:val="1452CD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D221C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0106405"/>
    <w:multiLevelType w:val="hybridMultilevel"/>
    <w:tmpl w:val="A776FED4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0176328"/>
    <w:multiLevelType w:val="hybridMultilevel"/>
    <w:tmpl w:val="EAB4B316"/>
    <w:lvl w:ilvl="0" w:tplc="F29A8D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571DA"/>
    <w:multiLevelType w:val="hybridMultilevel"/>
    <w:tmpl w:val="04DA613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685D32"/>
    <w:multiLevelType w:val="hybridMultilevel"/>
    <w:tmpl w:val="ED6CCB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6657"/>
    <w:multiLevelType w:val="hybridMultilevel"/>
    <w:tmpl w:val="ED9046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05781">
    <w:abstractNumId w:val="7"/>
  </w:num>
  <w:num w:numId="2" w16cid:durableId="574820220">
    <w:abstractNumId w:val="1"/>
  </w:num>
  <w:num w:numId="3" w16cid:durableId="957299099">
    <w:abstractNumId w:val="2"/>
  </w:num>
  <w:num w:numId="4" w16cid:durableId="2101829451">
    <w:abstractNumId w:val="0"/>
  </w:num>
  <w:num w:numId="5" w16cid:durableId="892816382">
    <w:abstractNumId w:val="11"/>
  </w:num>
  <w:num w:numId="6" w16cid:durableId="531962179">
    <w:abstractNumId w:val="15"/>
  </w:num>
  <w:num w:numId="7" w16cid:durableId="452670928">
    <w:abstractNumId w:val="10"/>
  </w:num>
  <w:num w:numId="8" w16cid:durableId="1357122112">
    <w:abstractNumId w:val="9"/>
  </w:num>
  <w:num w:numId="9" w16cid:durableId="994917529">
    <w:abstractNumId w:val="4"/>
  </w:num>
  <w:num w:numId="10" w16cid:durableId="1732003940">
    <w:abstractNumId w:val="13"/>
  </w:num>
  <w:num w:numId="11" w16cid:durableId="1744066372">
    <w:abstractNumId w:val="6"/>
  </w:num>
  <w:num w:numId="12" w16cid:durableId="1737699364">
    <w:abstractNumId w:val="12"/>
  </w:num>
  <w:num w:numId="13" w16cid:durableId="341705771">
    <w:abstractNumId w:val="3"/>
  </w:num>
  <w:num w:numId="14" w16cid:durableId="927545634">
    <w:abstractNumId w:val="5"/>
  </w:num>
  <w:num w:numId="15" w16cid:durableId="464659436">
    <w:abstractNumId w:val="8"/>
  </w:num>
  <w:num w:numId="16" w16cid:durableId="1630211356">
    <w:abstractNumId w:val="14"/>
  </w:num>
  <w:num w:numId="17" w16cid:durableId="49742438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18"/>
    <w:rsid w:val="0000288C"/>
    <w:rsid w:val="000072F3"/>
    <w:rsid w:val="000075E5"/>
    <w:rsid w:val="00015B63"/>
    <w:rsid w:val="00017BBD"/>
    <w:rsid w:val="000218CE"/>
    <w:rsid w:val="00025A0B"/>
    <w:rsid w:val="00027C9A"/>
    <w:rsid w:val="000304E3"/>
    <w:rsid w:val="00030F08"/>
    <w:rsid w:val="0004206F"/>
    <w:rsid w:val="00044E08"/>
    <w:rsid w:val="00054FD6"/>
    <w:rsid w:val="0005757C"/>
    <w:rsid w:val="00076C79"/>
    <w:rsid w:val="00077D88"/>
    <w:rsid w:val="00083416"/>
    <w:rsid w:val="000908E7"/>
    <w:rsid w:val="000968F3"/>
    <w:rsid w:val="000A164C"/>
    <w:rsid w:val="000B2671"/>
    <w:rsid w:val="000B3101"/>
    <w:rsid w:val="000D159C"/>
    <w:rsid w:val="000D79F8"/>
    <w:rsid w:val="000E1D99"/>
    <w:rsid w:val="000E24BD"/>
    <w:rsid w:val="000F6E67"/>
    <w:rsid w:val="001078B4"/>
    <w:rsid w:val="001123E9"/>
    <w:rsid w:val="001227E9"/>
    <w:rsid w:val="001246EF"/>
    <w:rsid w:val="00125214"/>
    <w:rsid w:val="00126F6A"/>
    <w:rsid w:val="0013016F"/>
    <w:rsid w:val="00131734"/>
    <w:rsid w:val="001374AB"/>
    <w:rsid w:val="0013760F"/>
    <w:rsid w:val="00162FE2"/>
    <w:rsid w:val="00175DD0"/>
    <w:rsid w:val="00175DDB"/>
    <w:rsid w:val="001C0ECF"/>
    <w:rsid w:val="001C1D74"/>
    <w:rsid w:val="001D14E2"/>
    <w:rsid w:val="001D6BA3"/>
    <w:rsid w:val="001E3C42"/>
    <w:rsid w:val="001F4502"/>
    <w:rsid w:val="001F5162"/>
    <w:rsid w:val="002031C7"/>
    <w:rsid w:val="002550E3"/>
    <w:rsid w:val="00255B64"/>
    <w:rsid w:val="00264D2E"/>
    <w:rsid w:val="00273EE6"/>
    <w:rsid w:val="00290D5C"/>
    <w:rsid w:val="0029273E"/>
    <w:rsid w:val="002A0A0D"/>
    <w:rsid w:val="002D39CF"/>
    <w:rsid w:val="002D57CD"/>
    <w:rsid w:val="002D6BCE"/>
    <w:rsid w:val="002E7F73"/>
    <w:rsid w:val="002F3260"/>
    <w:rsid w:val="003002E5"/>
    <w:rsid w:val="00311902"/>
    <w:rsid w:val="00314973"/>
    <w:rsid w:val="00330830"/>
    <w:rsid w:val="00353F25"/>
    <w:rsid w:val="00356122"/>
    <w:rsid w:val="00372626"/>
    <w:rsid w:val="00384A55"/>
    <w:rsid w:val="003A75E7"/>
    <w:rsid w:val="003B5FCA"/>
    <w:rsid w:val="003C2923"/>
    <w:rsid w:val="00400D2E"/>
    <w:rsid w:val="00403D57"/>
    <w:rsid w:val="0042552B"/>
    <w:rsid w:val="0044117E"/>
    <w:rsid w:val="00447A0D"/>
    <w:rsid w:val="00471CB7"/>
    <w:rsid w:val="0048388B"/>
    <w:rsid w:val="00490F24"/>
    <w:rsid w:val="004A18BF"/>
    <w:rsid w:val="004A31ED"/>
    <w:rsid w:val="004A599F"/>
    <w:rsid w:val="004B3D11"/>
    <w:rsid w:val="004C2862"/>
    <w:rsid w:val="004D1ECE"/>
    <w:rsid w:val="004E1D8D"/>
    <w:rsid w:val="004E22C0"/>
    <w:rsid w:val="004E50C7"/>
    <w:rsid w:val="00500C9C"/>
    <w:rsid w:val="0050160F"/>
    <w:rsid w:val="00503805"/>
    <w:rsid w:val="00503FAA"/>
    <w:rsid w:val="0051554F"/>
    <w:rsid w:val="0052272D"/>
    <w:rsid w:val="00531083"/>
    <w:rsid w:val="0054056D"/>
    <w:rsid w:val="00542743"/>
    <w:rsid w:val="005671ED"/>
    <w:rsid w:val="00591C6A"/>
    <w:rsid w:val="00593171"/>
    <w:rsid w:val="005B20AC"/>
    <w:rsid w:val="005C20FC"/>
    <w:rsid w:val="005D1B7B"/>
    <w:rsid w:val="005D544F"/>
    <w:rsid w:val="005E2239"/>
    <w:rsid w:val="005E33B4"/>
    <w:rsid w:val="005F23F6"/>
    <w:rsid w:val="0060430F"/>
    <w:rsid w:val="006117A6"/>
    <w:rsid w:val="00617F81"/>
    <w:rsid w:val="006210F5"/>
    <w:rsid w:val="00623717"/>
    <w:rsid w:val="006258C2"/>
    <w:rsid w:val="0066058E"/>
    <w:rsid w:val="006656B3"/>
    <w:rsid w:val="0068542B"/>
    <w:rsid w:val="00692271"/>
    <w:rsid w:val="006A3747"/>
    <w:rsid w:val="006B7D08"/>
    <w:rsid w:val="006B7FE4"/>
    <w:rsid w:val="006C0D15"/>
    <w:rsid w:val="006E2864"/>
    <w:rsid w:val="006E346E"/>
    <w:rsid w:val="006E3955"/>
    <w:rsid w:val="006E4259"/>
    <w:rsid w:val="006E6077"/>
    <w:rsid w:val="00734000"/>
    <w:rsid w:val="007340F2"/>
    <w:rsid w:val="00736723"/>
    <w:rsid w:val="00741F90"/>
    <w:rsid w:val="00742518"/>
    <w:rsid w:val="00750542"/>
    <w:rsid w:val="007710B4"/>
    <w:rsid w:val="007735FA"/>
    <w:rsid w:val="00791BFA"/>
    <w:rsid w:val="0079418F"/>
    <w:rsid w:val="007A3878"/>
    <w:rsid w:val="007B1CCD"/>
    <w:rsid w:val="007B24BB"/>
    <w:rsid w:val="007D131C"/>
    <w:rsid w:val="007D6632"/>
    <w:rsid w:val="008178F2"/>
    <w:rsid w:val="008245A3"/>
    <w:rsid w:val="00830A60"/>
    <w:rsid w:val="00841AA6"/>
    <w:rsid w:val="00860A55"/>
    <w:rsid w:val="00861291"/>
    <w:rsid w:val="008739CA"/>
    <w:rsid w:val="00892F35"/>
    <w:rsid w:val="008B64AF"/>
    <w:rsid w:val="008E1671"/>
    <w:rsid w:val="008F0589"/>
    <w:rsid w:val="00904902"/>
    <w:rsid w:val="00906246"/>
    <w:rsid w:val="00937223"/>
    <w:rsid w:val="00957549"/>
    <w:rsid w:val="009654C7"/>
    <w:rsid w:val="009702DD"/>
    <w:rsid w:val="00973D9F"/>
    <w:rsid w:val="00982509"/>
    <w:rsid w:val="009829E8"/>
    <w:rsid w:val="00983E71"/>
    <w:rsid w:val="009A1663"/>
    <w:rsid w:val="009B11C1"/>
    <w:rsid w:val="009B70F5"/>
    <w:rsid w:val="009C2D47"/>
    <w:rsid w:val="009C62D0"/>
    <w:rsid w:val="009C6596"/>
    <w:rsid w:val="009D25F2"/>
    <w:rsid w:val="009D3AF0"/>
    <w:rsid w:val="009E5B18"/>
    <w:rsid w:val="00A1106B"/>
    <w:rsid w:val="00A20635"/>
    <w:rsid w:val="00A265B8"/>
    <w:rsid w:val="00A272B8"/>
    <w:rsid w:val="00A452FC"/>
    <w:rsid w:val="00A50F96"/>
    <w:rsid w:val="00A54C55"/>
    <w:rsid w:val="00A65A18"/>
    <w:rsid w:val="00A7732B"/>
    <w:rsid w:val="00A82DC1"/>
    <w:rsid w:val="00A90E9E"/>
    <w:rsid w:val="00AA5F9F"/>
    <w:rsid w:val="00AD004C"/>
    <w:rsid w:val="00AD166A"/>
    <w:rsid w:val="00AD192F"/>
    <w:rsid w:val="00AD2C4F"/>
    <w:rsid w:val="00AD2D9D"/>
    <w:rsid w:val="00AD3E4D"/>
    <w:rsid w:val="00AE3348"/>
    <w:rsid w:val="00AF0E53"/>
    <w:rsid w:val="00B04B4D"/>
    <w:rsid w:val="00B12E6F"/>
    <w:rsid w:val="00B20EDC"/>
    <w:rsid w:val="00B41109"/>
    <w:rsid w:val="00B468D1"/>
    <w:rsid w:val="00B4731E"/>
    <w:rsid w:val="00B823CA"/>
    <w:rsid w:val="00B90966"/>
    <w:rsid w:val="00BB6AE5"/>
    <w:rsid w:val="00BC0548"/>
    <w:rsid w:val="00BF5BAE"/>
    <w:rsid w:val="00BF643D"/>
    <w:rsid w:val="00C0344D"/>
    <w:rsid w:val="00C1119A"/>
    <w:rsid w:val="00C15E2B"/>
    <w:rsid w:val="00C408FB"/>
    <w:rsid w:val="00C431A7"/>
    <w:rsid w:val="00C621E8"/>
    <w:rsid w:val="00C701D6"/>
    <w:rsid w:val="00C81534"/>
    <w:rsid w:val="00CA10DE"/>
    <w:rsid w:val="00CA19AB"/>
    <w:rsid w:val="00CA5955"/>
    <w:rsid w:val="00CA6AC1"/>
    <w:rsid w:val="00CB3285"/>
    <w:rsid w:val="00CD66D6"/>
    <w:rsid w:val="00CD6FDE"/>
    <w:rsid w:val="00CD7035"/>
    <w:rsid w:val="00CE4413"/>
    <w:rsid w:val="00CE5AE6"/>
    <w:rsid w:val="00CE7F15"/>
    <w:rsid w:val="00CF080A"/>
    <w:rsid w:val="00CF6BDE"/>
    <w:rsid w:val="00D04F48"/>
    <w:rsid w:val="00D12EB2"/>
    <w:rsid w:val="00D24DCC"/>
    <w:rsid w:val="00D41A9E"/>
    <w:rsid w:val="00D43F38"/>
    <w:rsid w:val="00D51B9E"/>
    <w:rsid w:val="00D7752D"/>
    <w:rsid w:val="00D87ABB"/>
    <w:rsid w:val="00D96B7B"/>
    <w:rsid w:val="00DB7C32"/>
    <w:rsid w:val="00DD263B"/>
    <w:rsid w:val="00DE3983"/>
    <w:rsid w:val="00DF5436"/>
    <w:rsid w:val="00E116DA"/>
    <w:rsid w:val="00E23137"/>
    <w:rsid w:val="00E2794F"/>
    <w:rsid w:val="00E408E5"/>
    <w:rsid w:val="00E42666"/>
    <w:rsid w:val="00E52FF0"/>
    <w:rsid w:val="00E53D68"/>
    <w:rsid w:val="00E66A91"/>
    <w:rsid w:val="00E7012A"/>
    <w:rsid w:val="00E719E2"/>
    <w:rsid w:val="00E74219"/>
    <w:rsid w:val="00E96B25"/>
    <w:rsid w:val="00EC4E4E"/>
    <w:rsid w:val="00ED456A"/>
    <w:rsid w:val="00EF78D8"/>
    <w:rsid w:val="00F03F00"/>
    <w:rsid w:val="00F25CAD"/>
    <w:rsid w:val="00F26314"/>
    <w:rsid w:val="00F30998"/>
    <w:rsid w:val="00F351D8"/>
    <w:rsid w:val="00F453CF"/>
    <w:rsid w:val="00F56842"/>
    <w:rsid w:val="00F56EB3"/>
    <w:rsid w:val="00F74487"/>
    <w:rsid w:val="00F81739"/>
    <w:rsid w:val="00F839D1"/>
    <w:rsid w:val="00F97F1A"/>
    <w:rsid w:val="00FA5CBC"/>
    <w:rsid w:val="00FB1EB7"/>
    <w:rsid w:val="00FC03EA"/>
    <w:rsid w:val="00FC3418"/>
    <w:rsid w:val="00FC6D42"/>
    <w:rsid w:val="00FC77A4"/>
    <w:rsid w:val="00FD1C2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E0898"/>
  <w15:chartTrackingRefBased/>
  <w15:docId w15:val="{17400390-6260-284E-99C6-E41B573D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olor w:val="008000"/>
      <w:sz w:val="48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color w:val="008000"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ascii="Arial" w:hAnsi="Arial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Arial" w:hAnsi="Arial"/>
      <w:i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709"/>
    </w:pPr>
  </w:style>
  <w:style w:type="paragraph" w:styleId="Plattetekst">
    <w:name w:val="Body Text"/>
    <w:basedOn w:val="Standaard"/>
    <w:rPr>
      <w:i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link w:val="KoptekstChar"/>
    <w:uiPriority w:val="99"/>
    <w:unhideWhenUsed/>
    <w:rsid w:val="00E52F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52FF0"/>
    <w:rPr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40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340F2"/>
    <w:rPr>
      <w:rFonts w:ascii="Tahoma" w:hAnsi="Tahoma" w:cs="Tahoma"/>
      <w:sz w:val="16"/>
      <w:szCs w:val="16"/>
      <w:lang w:val="nl"/>
    </w:rPr>
  </w:style>
  <w:style w:type="table" w:styleId="Tabelraster">
    <w:name w:val="Table Grid"/>
    <w:basedOn w:val="Standaardtabel"/>
    <w:uiPriority w:val="59"/>
    <w:rsid w:val="0073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B41109"/>
    <w:rPr>
      <w:lang w:val="nl"/>
    </w:rPr>
  </w:style>
  <w:style w:type="paragraph" w:styleId="Lijstalinea">
    <w:name w:val="List Paragraph"/>
    <w:basedOn w:val="Standaard"/>
    <w:uiPriority w:val="34"/>
    <w:qFormat/>
    <w:rsid w:val="009C2D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D1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limburgsejagers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2E5A-A222-475B-B390-570A8BE9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B0795AFY</dc:creator>
  <cp:keywords/>
  <cp:lastModifiedBy>secretarisvvrlj@gmail.com</cp:lastModifiedBy>
  <cp:revision>3</cp:revision>
  <cp:lastPrinted>2023-04-11T19:58:00Z</cp:lastPrinted>
  <dcterms:created xsi:type="dcterms:W3CDTF">2024-06-24T06:53:00Z</dcterms:created>
  <dcterms:modified xsi:type="dcterms:W3CDTF">2024-06-24T07:13:00Z</dcterms:modified>
</cp:coreProperties>
</file>